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6D" w:rsidRDefault="00E804B5" w:rsidP="00E804B5">
      <w:pPr>
        <w:pStyle w:val="Heading1"/>
      </w:pPr>
      <w:r>
        <w:t>Nationwide Insurance-Pet Insurance</w:t>
      </w:r>
    </w:p>
    <w:p w:rsidR="00E804B5" w:rsidRDefault="00E804B5">
      <w:r>
        <w:t xml:space="preserve">Discover the greatest pet insurance plans ever offered. My Pet Protections is offered exclusively to employees and gives your pet superior protection at an unbeatable price. </w:t>
      </w:r>
    </w:p>
    <w:p w:rsidR="00E804B5" w:rsidRDefault="00E804B5" w:rsidP="00E804B5">
      <w:pPr>
        <w:pStyle w:val="Heading2"/>
      </w:pPr>
      <w:r>
        <w:t>My Pet Protection with wellness plan or My Pet Protection plan</w:t>
      </w:r>
    </w:p>
    <w:p w:rsidR="00E804B5" w:rsidRDefault="00E804B5" w:rsidP="00E804B5">
      <w:pPr>
        <w:pStyle w:val="ListParagraph"/>
        <w:numPr>
          <w:ilvl w:val="0"/>
          <w:numId w:val="1"/>
        </w:numPr>
      </w:pPr>
      <w:r>
        <w:t>90% back on vet bills</w:t>
      </w:r>
      <w:r w:rsidR="00953DAB">
        <w:rPr>
          <w:rStyle w:val="EndnoteReference"/>
        </w:rPr>
        <w:endnoteReference w:id="1"/>
      </w:r>
    </w:p>
    <w:p w:rsidR="00E804B5" w:rsidRDefault="00E804B5" w:rsidP="00E804B5">
      <w:pPr>
        <w:pStyle w:val="ListParagraph"/>
        <w:numPr>
          <w:ilvl w:val="0"/>
          <w:numId w:val="1"/>
        </w:numPr>
      </w:pPr>
      <w:r>
        <w:t>Exclusive to employees, not available to the general public</w:t>
      </w:r>
    </w:p>
    <w:p w:rsidR="00E804B5" w:rsidRDefault="00E804B5" w:rsidP="00E804B5">
      <w:pPr>
        <w:pStyle w:val="ListParagraph"/>
        <w:numPr>
          <w:ilvl w:val="0"/>
          <w:numId w:val="1"/>
        </w:numPr>
      </w:pPr>
      <w:r>
        <w:t>Same price for pets of all ages</w:t>
      </w:r>
    </w:p>
    <w:p w:rsidR="00E804B5" w:rsidRDefault="00E804B5" w:rsidP="00E804B5">
      <w:pPr>
        <w:pStyle w:val="ListParagraph"/>
        <w:numPr>
          <w:ilvl w:val="0"/>
          <w:numId w:val="1"/>
        </w:numPr>
      </w:pPr>
      <w:r>
        <w:t>Best deal: average savings of 30% over similar plans from other pet insurers</w:t>
      </w:r>
      <w:r w:rsidR="00953DAB">
        <w:rPr>
          <w:rStyle w:val="EndnoteReference"/>
        </w:rPr>
        <w:endnoteReference w:id="2"/>
      </w:r>
    </w:p>
    <w:p w:rsidR="00E804B5" w:rsidRDefault="00E804B5" w:rsidP="00E804B5">
      <w:pPr>
        <w:pStyle w:val="ListParagraph"/>
        <w:numPr>
          <w:ilvl w:val="0"/>
          <w:numId w:val="1"/>
        </w:numPr>
      </w:pPr>
      <w:r>
        <w:t xml:space="preserve">Wellness plan option that includes spay/neuter, vaccinations and more. </w:t>
      </w:r>
    </w:p>
    <w:p w:rsidR="00E804B5" w:rsidRDefault="00E804B5" w:rsidP="00E804B5">
      <w:pPr>
        <w:pStyle w:val="Heading2"/>
      </w:pPr>
      <w:r>
        <w:t xml:space="preserve">Here’s how My Pet Protection helped </w:t>
      </w:r>
      <w:proofErr w:type="gramStart"/>
      <w:r>
        <w:t>Nationwide</w:t>
      </w:r>
      <w:proofErr w:type="gramEnd"/>
      <w:r>
        <w:t xml:space="preserve"> pet parents</w:t>
      </w:r>
    </w:p>
    <w:p w:rsidR="00E804B5" w:rsidRDefault="00E804B5" w:rsidP="00E804B5">
      <w:r>
        <w:t xml:space="preserve">Between big-time emergency vet bills and basic preventive care, My Pet Protection coverage helped keep these pet parents’ bank accounts in the black. </w:t>
      </w:r>
    </w:p>
    <w:p w:rsidR="00E804B5" w:rsidRDefault="00E804B5" w:rsidP="00E804B5">
      <w:pPr>
        <w:pStyle w:val="Heading3"/>
      </w:pPr>
      <w:r>
        <w:t>Diagnosis and Treatment</w:t>
      </w:r>
    </w:p>
    <w:p w:rsidR="00E804B5" w:rsidRDefault="00E804B5" w:rsidP="00E804B5">
      <w:r w:rsidRPr="00E43AA8">
        <w:rPr>
          <w:rStyle w:val="Heading4Char"/>
        </w:rPr>
        <w:t>Example 1</w:t>
      </w:r>
      <w:r>
        <w:t xml:space="preserve"> for foreign body removal from stomach from a mixed breed dog</w:t>
      </w:r>
    </w:p>
    <w:p w:rsidR="00E804B5" w:rsidRDefault="00E804B5" w:rsidP="00E804B5">
      <w:pPr>
        <w:pStyle w:val="ListParagraph"/>
        <w:numPr>
          <w:ilvl w:val="0"/>
          <w:numId w:val="2"/>
        </w:numPr>
      </w:pPr>
      <w:r>
        <w:t>$2,565 is the claim amount</w:t>
      </w:r>
    </w:p>
    <w:p w:rsidR="00E804B5" w:rsidRDefault="00E804B5" w:rsidP="00E804B5">
      <w:pPr>
        <w:pStyle w:val="ListParagraph"/>
        <w:numPr>
          <w:ilvl w:val="0"/>
          <w:numId w:val="2"/>
        </w:numPr>
      </w:pPr>
      <w:r>
        <w:t>$2,083 is the reimbursement amount</w:t>
      </w:r>
    </w:p>
    <w:p w:rsidR="00E804B5" w:rsidRDefault="00E804B5" w:rsidP="00E804B5">
      <w:pPr>
        <w:pStyle w:val="ListParagraph"/>
        <w:numPr>
          <w:ilvl w:val="0"/>
          <w:numId w:val="2"/>
        </w:numPr>
      </w:pPr>
      <w:r>
        <w:t>$250 is the annual deductible</w:t>
      </w:r>
    </w:p>
    <w:p w:rsidR="00E804B5" w:rsidRDefault="00E804B5" w:rsidP="00E804B5">
      <w:r w:rsidRPr="00E43AA8">
        <w:rPr>
          <w:rStyle w:val="Heading4Char"/>
        </w:rPr>
        <w:t>Example 2</w:t>
      </w:r>
      <w:r>
        <w:t xml:space="preserve"> for vaccinations and blood tests from a </w:t>
      </w:r>
      <w:proofErr w:type="spellStart"/>
      <w:r>
        <w:t>goldendoodle</w:t>
      </w:r>
      <w:proofErr w:type="spellEnd"/>
      <w:r>
        <w:t xml:space="preserve"> with annual deductible met on previous claim</w:t>
      </w:r>
    </w:p>
    <w:p w:rsidR="00E804B5" w:rsidRDefault="00E804B5" w:rsidP="00E804B5">
      <w:pPr>
        <w:pStyle w:val="ListParagraph"/>
        <w:numPr>
          <w:ilvl w:val="0"/>
          <w:numId w:val="3"/>
        </w:numPr>
      </w:pPr>
      <w:r>
        <w:t>$378 is the claim amount</w:t>
      </w:r>
    </w:p>
    <w:p w:rsidR="00E804B5" w:rsidRDefault="00E804B5" w:rsidP="00E804B5">
      <w:pPr>
        <w:pStyle w:val="ListParagraph"/>
        <w:numPr>
          <w:ilvl w:val="0"/>
          <w:numId w:val="3"/>
        </w:numPr>
      </w:pPr>
      <w:r>
        <w:t>$340 is the reimbursement amount</w:t>
      </w:r>
    </w:p>
    <w:p w:rsidR="00E804B5" w:rsidRDefault="00E804B5" w:rsidP="00E804B5">
      <w:r w:rsidRPr="00E43AA8">
        <w:rPr>
          <w:rStyle w:val="Heading4Char"/>
        </w:rPr>
        <w:t>Example 3</w:t>
      </w:r>
      <w:r>
        <w:t xml:space="preserve"> for tooth infection with multiple extractions for an American pit bull terrier with annual deductible met on previous claim</w:t>
      </w:r>
    </w:p>
    <w:p w:rsidR="00E804B5" w:rsidRDefault="00E804B5" w:rsidP="00E804B5">
      <w:pPr>
        <w:pStyle w:val="ListParagraph"/>
        <w:numPr>
          <w:ilvl w:val="0"/>
          <w:numId w:val="4"/>
        </w:numPr>
      </w:pPr>
      <w:r>
        <w:t>$1,372 is the claim amount</w:t>
      </w:r>
    </w:p>
    <w:p w:rsidR="00E804B5" w:rsidRDefault="00E804B5" w:rsidP="00E804B5">
      <w:pPr>
        <w:pStyle w:val="ListParagraph"/>
        <w:numPr>
          <w:ilvl w:val="0"/>
          <w:numId w:val="4"/>
        </w:numPr>
      </w:pPr>
      <w:r>
        <w:t>$1,235 is the reimbursement amount</w:t>
      </w:r>
    </w:p>
    <w:p w:rsidR="00E804B5" w:rsidRPr="00E804B5" w:rsidRDefault="00E804B5" w:rsidP="00E804B5">
      <w:r>
        <w:t xml:space="preserve">Sample reimbursements are based on actual claims but have been edited for clarity. Coverage for wellness services only available on My Pet Protection with Wellness plan. </w:t>
      </w:r>
    </w:p>
    <w:p w:rsidR="00E43AA8" w:rsidRDefault="00E43AA8" w:rsidP="00E43AA8">
      <w:pPr>
        <w:pStyle w:val="Heading2"/>
      </w:pPr>
      <w:r>
        <w:t>Sign up</w:t>
      </w:r>
    </w:p>
    <w:p w:rsidR="00E43AA8" w:rsidRDefault="00E43AA8" w:rsidP="00E43AA8">
      <w:pPr>
        <w:pStyle w:val="NoSpacing"/>
      </w:pPr>
      <w:r>
        <w:t xml:space="preserve">Sign up </w:t>
      </w:r>
      <w:r w:rsidR="00E804B5">
        <w:t>multiple</w:t>
      </w:r>
      <w:r>
        <w:t xml:space="preserve"> pets</w:t>
      </w:r>
      <w:r w:rsidR="00E804B5">
        <w:t xml:space="preserve"> with individual plans and receive a discount</w:t>
      </w:r>
      <w:r w:rsidR="00953DAB">
        <w:rPr>
          <w:rStyle w:val="EndnoteReference"/>
        </w:rPr>
        <w:endnoteReference w:id="3"/>
      </w:r>
      <w:r w:rsidR="00E804B5">
        <w:t xml:space="preserve"> for even more savings.</w:t>
      </w:r>
      <w:r>
        <w:t xml:space="preserve"> </w:t>
      </w:r>
      <w:r w:rsidR="00E804B5">
        <w:t xml:space="preserve">Get a free, no-obligation quote today be visiting this </w:t>
      </w:r>
      <w:hyperlink r:id="rId8" w:history="1">
        <w:r w:rsidR="00E804B5" w:rsidRPr="00E804B5">
          <w:rPr>
            <w:rStyle w:val="Hyperlink"/>
          </w:rPr>
          <w:t>website</w:t>
        </w:r>
      </w:hyperlink>
      <w:r w:rsidR="00E804B5">
        <w:t xml:space="preserve">. Choose a plan that’s as unique as your pet. Get back 90% of the vet bill for these items and more. Visit any vet anywhere. </w:t>
      </w:r>
    </w:p>
    <w:p w:rsidR="00E43AA8" w:rsidRDefault="00E43AA8" w:rsidP="00E43AA8">
      <w:pPr>
        <w:pStyle w:val="NoSpacing"/>
      </w:pPr>
    </w:p>
    <w:p w:rsidR="00E43AA8" w:rsidRDefault="00E43AA8" w:rsidP="00E43AA8">
      <w:pPr>
        <w:pStyle w:val="Heading2"/>
      </w:pPr>
      <w:r>
        <w:t>My Pet Protection plan includes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>Accidents including poisonings and allergic reactions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>Injuries including cuts, sprains and broken bones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>Common illness, including ear infections, vomiting and diarrhea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lastRenderedPageBreak/>
        <w:t>Serious/chronic illnesses, including cancer and diabetes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>Hereditary and congenital conditions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 xml:space="preserve">Surgeries and hospitalization 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>X-rays, MRIs, and CT Scans</w:t>
      </w:r>
    </w:p>
    <w:p w:rsidR="00E43AA8" w:rsidRDefault="00E43AA8" w:rsidP="00E43AA8">
      <w:pPr>
        <w:pStyle w:val="ListParagraph"/>
        <w:numPr>
          <w:ilvl w:val="0"/>
          <w:numId w:val="5"/>
        </w:numPr>
      </w:pPr>
      <w:r>
        <w:t>Prescription medications and therapeutic diets</w:t>
      </w:r>
    </w:p>
    <w:p w:rsidR="00E43AA8" w:rsidRDefault="00E43AA8" w:rsidP="00E43AA8">
      <w:pPr>
        <w:pStyle w:val="Heading2"/>
      </w:pPr>
      <w:r>
        <w:t>My Pet Protection with Wellness plan includes</w:t>
      </w:r>
    </w:p>
    <w:p w:rsidR="00E43AA8" w:rsidRDefault="00E43AA8" w:rsidP="00E43AA8">
      <w:r>
        <w:t>Same coverage as my pet protection, but also includes</w:t>
      </w:r>
    </w:p>
    <w:p w:rsidR="00E43AA8" w:rsidRDefault="00E43AA8" w:rsidP="00E43AA8">
      <w:pPr>
        <w:pStyle w:val="ListParagraph"/>
        <w:numPr>
          <w:ilvl w:val="0"/>
          <w:numId w:val="6"/>
        </w:numPr>
      </w:pPr>
      <w:r>
        <w:t>Wellness exams</w:t>
      </w:r>
    </w:p>
    <w:p w:rsidR="00E43AA8" w:rsidRDefault="00E43AA8" w:rsidP="00E43AA8">
      <w:pPr>
        <w:pStyle w:val="ListParagraph"/>
        <w:numPr>
          <w:ilvl w:val="0"/>
          <w:numId w:val="6"/>
        </w:numPr>
      </w:pPr>
      <w:r>
        <w:t>Vaccinations</w:t>
      </w:r>
    </w:p>
    <w:p w:rsidR="00E43AA8" w:rsidRDefault="00E43AA8" w:rsidP="00E43AA8">
      <w:pPr>
        <w:pStyle w:val="ListParagraph"/>
        <w:numPr>
          <w:ilvl w:val="0"/>
          <w:numId w:val="6"/>
        </w:numPr>
      </w:pPr>
      <w:r>
        <w:t>Spay/neuter</w:t>
      </w:r>
    </w:p>
    <w:p w:rsidR="00E43AA8" w:rsidRDefault="00E43AA8" w:rsidP="00E43AA8">
      <w:pPr>
        <w:pStyle w:val="ListParagraph"/>
        <w:numPr>
          <w:ilvl w:val="0"/>
          <w:numId w:val="6"/>
        </w:numPr>
      </w:pPr>
      <w:r>
        <w:t>Flea and tick prevention</w:t>
      </w:r>
    </w:p>
    <w:p w:rsidR="00E43AA8" w:rsidRDefault="00E43AA8" w:rsidP="00E43AA8">
      <w:pPr>
        <w:pStyle w:val="ListParagraph"/>
        <w:numPr>
          <w:ilvl w:val="0"/>
          <w:numId w:val="6"/>
        </w:numPr>
      </w:pPr>
      <w:r>
        <w:t>Heartworm testing and prevention</w:t>
      </w:r>
    </w:p>
    <w:p w:rsidR="00E43AA8" w:rsidRDefault="00E43AA8" w:rsidP="00E43AA8">
      <w:pPr>
        <w:pStyle w:val="ListParagraph"/>
        <w:numPr>
          <w:ilvl w:val="0"/>
          <w:numId w:val="6"/>
        </w:numPr>
      </w:pPr>
      <w:r>
        <w:t>Routine blood tests</w:t>
      </w:r>
    </w:p>
    <w:p w:rsidR="00E43AA8" w:rsidRDefault="00E43AA8" w:rsidP="00E43AA8">
      <w:pPr>
        <w:pStyle w:val="Heading2"/>
      </w:pPr>
      <w:r>
        <w:t xml:space="preserve">Pre-existing conditions </w:t>
      </w:r>
    </w:p>
    <w:p w:rsidR="00E43AA8" w:rsidRDefault="00E43AA8" w:rsidP="00E43AA8">
      <w:r>
        <w:t>Just like all other pet insurers, we don’t cover pre-existing conditions. However, we go above and beyond with extra features such as emergency boarding, lost pet advertising and more. Plus, both plans have a low $250 annual deductible and a generous $7,500 maximum annual benefit. Any illness or injury that your pet had prior to the start of your policy will be considered a pre-existing condition.</w:t>
      </w:r>
    </w:p>
    <w:p w:rsidR="00E43AA8" w:rsidRDefault="00E43AA8" w:rsidP="00E43AA8">
      <w:pPr>
        <w:pStyle w:val="Heading2"/>
      </w:pPr>
      <w:r>
        <w:t>Enrollment</w:t>
      </w:r>
    </w:p>
    <w:p w:rsidR="00E43AA8" w:rsidRDefault="00E43AA8" w:rsidP="00E43AA8">
      <w:pPr>
        <w:pStyle w:val="ListParagraph"/>
        <w:numPr>
          <w:ilvl w:val="0"/>
          <w:numId w:val="7"/>
        </w:numPr>
      </w:pPr>
      <w:r>
        <w:t xml:space="preserve">Select the species. For dog or cat, you can enroll </w:t>
      </w:r>
      <w:hyperlink r:id="rId9" w:history="1">
        <w:r w:rsidRPr="00E43AA8">
          <w:rPr>
            <w:rStyle w:val="Hyperlink"/>
          </w:rPr>
          <w:t>online</w:t>
        </w:r>
      </w:hyperlink>
      <w:r>
        <w:t>. To enroll your bird, rabbit, reptile or other exotic pet, please call 888-899-4874</w:t>
      </w:r>
    </w:p>
    <w:p w:rsidR="00E43AA8" w:rsidRDefault="00E43AA8" w:rsidP="00E43AA8">
      <w:pPr>
        <w:pStyle w:val="ListParagraph"/>
        <w:numPr>
          <w:ilvl w:val="0"/>
          <w:numId w:val="7"/>
        </w:numPr>
      </w:pPr>
      <w:r>
        <w:t>Provide your zip code</w:t>
      </w:r>
    </w:p>
    <w:p w:rsidR="00E43AA8" w:rsidRDefault="00E43AA8" w:rsidP="00E43AA8">
      <w:pPr>
        <w:pStyle w:val="ListParagraph"/>
        <w:numPr>
          <w:ilvl w:val="0"/>
          <w:numId w:val="7"/>
        </w:numPr>
      </w:pPr>
      <w:r>
        <w:t>Pick your plan</w:t>
      </w:r>
    </w:p>
    <w:p w:rsidR="00E43AA8" w:rsidRDefault="00E43AA8" w:rsidP="00E43AA8">
      <w:pPr>
        <w:pStyle w:val="Heading2"/>
      </w:pPr>
      <w:r>
        <w:t>Vet Helpline</w:t>
      </w:r>
    </w:p>
    <w:p w:rsidR="00E43AA8" w:rsidRDefault="00E43AA8" w:rsidP="00E43AA8">
      <w:r>
        <w:t xml:space="preserve">Available to all pet insurance members. Unlimited, 24/7 access to a veterinary professional ($150 value). Only from Nationwide. </w:t>
      </w:r>
    </w:p>
    <w:p w:rsidR="00E43AA8" w:rsidRDefault="00E43AA8" w:rsidP="00E43AA8">
      <w:pPr>
        <w:pStyle w:val="Heading2"/>
      </w:pPr>
      <w:r>
        <w:t>Reimbursement</w:t>
      </w:r>
    </w:p>
    <w:p w:rsidR="00E43AA8" w:rsidRDefault="00E43AA8" w:rsidP="00E43AA8">
      <w:r>
        <w:t>Get your pet insurance reimbursements deposited directly to your bank</w:t>
      </w:r>
    </w:p>
    <w:p w:rsidR="00E43AA8" w:rsidRDefault="00E43AA8" w:rsidP="00E43AA8">
      <w:pPr>
        <w:pStyle w:val="Heading2"/>
      </w:pPr>
      <w:r>
        <w:t>Claims</w:t>
      </w:r>
    </w:p>
    <w:p w:rsidR="00E43AA8" w:rsidRDefault="00E43AA8" w:rsidP="00E43AA8">
      <w:r>
        <w:t xml:space="preserve">Submit claims right from your smartphone with the free </w:t>
      </w:r>
      <w:proofErr w:type="spellStart"/>
      <w:r>
        <w:t>VitusVet</w:t>
      </w:r>
      <w:proofErr w:type="spellEnd"/>
      <w:r>
        <w:t xml:space="preserve"> app. Email, fax, and snail mail claim submissions also available. </w:t>
      </w:r>
    </w:p>
    <w:p w:rsidR="00E43AA8" w:rsidRPr="00953DAB" w:rsidRDefault="00E43AA8" w:rsidP="00953DAB">
      <w:pPr>
        <w:autoSpaceDE w:val="0"/>
        <w:autoSpaceDN w:val="0"/>
        <w:adjustRightInd w:val="0"/>
        <w:spacing w:after="0" w:line="240" w:lineRule="auto"/>
        <w:rPr>
          <w:rFonts w:cstheme="minorHAnsi"/>
          <w:color w:val="6E6F71"/>
          <w:sz w:val="16"/>
          <w:szCs w:val="16"/>
        </w:rPr>
      </w:pPr>
      <w:r w:rsidRPr="00E43AA8">
        <w:rPr>
          <w:rFonts w:cstheme="minorHAnsi"/>
          <w:color w:val="6E6F71"/>
          <w:sz w:val="16"/>
          <w:szCs w:val="16"/>
        </w:rPr>
        <w:t xml:space="preserve">Insurance terms, definitions and explanations are intended for informational purposes only and do not in any way replace or modify </w:t>
      </w:r>
      <w:r>
        <w:rPr>
          <w:rFonts w:cstheme="minorHAnsi"/>
          <w:color w:val="6E6F71"/>
          <w:sz w:val="16"/>
          <w:szCs w:val="16"/>
        </w:rPr>
        <w:t xml:space="preserve">the definitions and information </w:t>
      </w:r>
      <w:r w:rsidRPr="00E43AA8">
        <w:rPr>
          <w:rFonts w:cstheme="minorHAnsi"/>
          <w:color w:val="6E6F71"/>
          <w:sz w:val="16"/>
          <w:szCs w:val="16"/>
        </w:rPr>
        <w:t>contained in individual insurance contracts, policies or declaration pages, which are controlling. Such terms and availability may v</w:t>
      </w:r>
      <w:r>
        <w:rPr>
          <w:rFonts w:cstheme="minorHAnsi"/>
          <w:color w:val="6E6F71"/>
          <w:sz w:val="16"/>
          <w:szCs w:val="16"/>
        </w:rPr>
        <w:t xml:space="preserve">ary by state and exclusions may </w:t>
      </w:r>
      <w:r w:rsidRPr="00E43AA8">
        <w:rPr>
          <w:rFonts w:cstheme="minorHAnsi"/>
          <w:color w:val="6E6F71"/>
          <w:sz w:val="16"/>
          <w:szCs w:val="16"/>
        </w:rPr>
        <w:t>apply. Underwritten by Veterinary Pet Insurance Company (CA), Columbus, OH, an A.M. Best A+ rated company (2018); National Casua</w:t>
      </w:r>
      <w:r>
        <w:rPr>
          <w:rFonts w:cstheme="minorHAnsi"/>
          <w:color w:val="6E6F71"/>
          <w:sz w:val="16"/>
          <w:szCs w:val="16"/>
        </w:rPr>
        <w:t xml:space="preserve">lty Company (all other states), </w:t>
      </w:r>
      <w:r w:rsidRPr="00E43AA8">
        <w:rPr>
          <w:rFonts w:cstheme="minorHAnsi"/>
          <w:color w:val="6E6F71"/>
          <w:sz w:val="16"/>
          <w:szCs w:val="16"/>
        </w:rPr>
        <w:t>Columbus, OH, an A.M. Best A+ rated company (2018). Agency of Record: DVM Insurance Agency. Nationwide, the Nationwide N and E</w:t>
      </w:r>
      <w:r>
        <w:rPr>
          <w:rFonts w:cstheme="minorHAnsi"/>
          <w:color w:val="6E6F71"/>
          <w:sz w:val="16"/>
          <w:szCs w:val="16"/>
        </w:rPr>
        <w:t xml:space="preserve">agle, and Nationwide is on your </w:t>
      </w:r>
      <w:r w:rsidRPr="00E43AA8">
        <w:rPr>
          <w:rFonts w:cstheme="minorHAnsi"/>
          <w:color w:val="6E6F71"/>
          <w:sz w:val="16"/>
          <w:szCs w:val="16"/>
        </w:rPr>
        <w:t xml:space="preserve">side are service marks of Nationwide Mutual Insurance Company. ©2019 Nationwide. 19GRP5832 2-19 </w:t>
      </w:r>
      <w:r w:rsidRPr="00E43AA8">
        <w:rPr>
          <w:rFonts w:cstheme="minorHAnsi"/>
          <w:b/>
          <w:bCs/>
          <w:color w:val="6E6F71"/>
          <w:sz w:val="16"/>
          <w:szCs w:val="16"/>
        </w:rPr>
        <w:t>19GRPMPP2CARDFLR</w:t>
      </w:r>
    </w:p>
    <w:sectPr w:rsidR="00E43AA8" w:rsidRPr="00953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AB" w:rsidRDefault="00953DAB" w:rsidP="00953DAB">
      <w:pPr>
        <w:spacing w:after="0" w:line="240" w:lineRule="auto"/>
      </w:pPr>
      <w:r>
        <w:separator/>
      </w:r>
    </w:p>
  </w:endnote>
  <w:endnote w:type="continuationSeparator" w:id="0">
    <w:p w:rsidR="00953DAB" w:rsidRDefault="00953DAB" w:rsidP="00953DAB">
      <w:pPr>
        <w:spacing w:after="0" w:line="240" w:lineRule="auto"/>
      </w:pPr>
      <w:r>
        <w:continuationSeparator/>
      </w:r>
    </w:p>
  </w:endnote>
  <w:endnote w:id="1">
    <w:p w:rsidR="00953DAB" w:rsidRDefault="00953DAB" w:rsidP="00953DA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3AA8">
        <w:rPr>
          <w:rFonts w:cstheme="minorHAnsi"/>
          <w:color w:val="6E6F71"/>
          <w:sz w:val="16"/>
          <w:szCs w:val="16"/>
        </w:rPr>
        <w:t>Some</w:t>
      </w:r>
      <w:r w:rsidRPr="00E43AA8">
        <w:rPr>
          <w:rFonts w:cstheme="minorHAnsi"/>
          <w:color w:val="6E6F71"/>
          <w:sz w:val="16"/>
          <w:szCs w:val="16"/>
        </w:rPr>
        <w:t xml:space="preserve"> exclusions may apply. Certain coverages may be subject to pre-existing exclusion. See policy documents for a complete list of exclusions.</w:t>
      </w:r>
    </w:p>
  </w:endnote>
  <w:endnote w:id="2">
    <w:p w:rsidR="00953DAB" w:rsidRPr="00953DAB" w:rsidRDefault="00953DAB" w:rsidP="00953DAB">
      <w:pPr>
        <w:autoSpaceDE w:val="0"/>
        <w:autoSpaceDN w:val="0"/>
        <w:adjustRightInd w:val="0"/>
        <w:spacing w:after="0" w:line="240" w:lineRule="auto"/>
        <w:rPr>
          <w:rFonts w:cstheme="minorHAnsi"/>
          <w:color w:val="6E6F71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theme="minorHAnsi"/>
          <w:color w:val="6E6F71"/>
          <w:sz w:val="16"/>
          <w:szCs w:val="16"/>
        </w:rPr>
        <w:t xml:space="preserve">Average based </w:t>
      </w:r>
      <w:r w:rsidRPr="00E43AA8">
        <w:rPr>
          <w:rFonts w:cstheme="minorHAnsi"/>
          <w:color w:val="6E6F71"/>
          <w:sz w:val="16"/>
          <w:szCs w:val="16"/>
        </w:rPr>
        <w:t>on similar plans from top competitors’ websites for a 4-year-old Labrador retriever in Calif., 90631. Data provided using information</w:t>
      </w:r>
      <w:r>
        <w:rPr>
          <w:rFonts w:cstheme="minorHAnsi"/>
          <w:color w:val="6E6F71"/>
          <w:sz w:val="16"/>
          <w:szCs w:val="16"/>
        </w:rPr>
        <w:t xml:space="preserve"> available as of December 2017.</w:t>
      </w:r>
      <w:bookmarkStart w:id="0" w:name="_GoBack"/>
      <w:bookmarkEnd w:id="0"/>
    </w:p>
  </w:endnote>
  <w:endnote w:id="3">
    <w:p w:rsidR="00953DAB" w:rsidRDefault="00953DA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3AA8">
        <w:rPr>
          <w:rFonts w:cstheme="minorHAnsi"/>
          <w:color w:val="6E6F71"/>
          <w:sz w:val="16"/>
          <w:szCs w:val="16"/>
        </w:rPr>
        <w:t>Pet owners receive a 5% multiple-pet discount by insuring two to three pets or a 10% discount on each policy for four or more pets.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8C" w:rsidRDefault="00BD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8C" w:rsidRDefault="00BD5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8C" w:rsidRDefault="00BD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AB" w:rsidRDefault="00953DAB" w:rsidP="00953DAB">
      <w:pPr>
        <w:spacing w:after="0" w:line="240" w:lineRule="auto"/>
      </w:pPr>
      <w:r>
        <w:separator/>
      </w:r>
    </w:p>
  </w:footnote>
  <w:footnote w:type="continuationSeparator" w:id="0">
    <w:p w:rsidR="00953DAB" w:rsidRDefault="00953DAB" w:rsidP="0095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8C" w:rsidRDefault="00BD5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8C" w:rsidRDefault="00BD5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8C" w:rsidRDefault="00BD5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497"/>
    <w:multiLevelType w:val="hybridMultilevel"/>
    <w:tmpl w:val="B02A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89F"/>
    <w:multiLevelType w:val="hybridMultilevel"/>
    <w:tmpl w:val="15D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15B"/>
    <w:multiLevelType w:val="hybridMultilevel"/>
    <w:tmpl w:val="90F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10EC"/>
    <w:multiLevelType w:val="hybridMultilevel"/>
    <w:tmpl w:val="9C2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47C2F"/>
    <w:multiLevelType w:val="hybridMultilevel"/>
    <w:tmpl w:val="C8F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E52"/>
    <w:multiLevelType w:val="hybridMultilevel"/>
    <w:tmpl w:val="067E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F1635"/>
    <w:multiLevelType w:val="hybridMultilevel"/>
    <w:tmpl w:val="4800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5"/>
    <w:rsid w:val="00953DAB"/>
    <w:rsid w:val="00AF666D"/>
    <w:rsid w:val="00BD568C"/>
    <w:rsid w:val="00E43AA8"/>
    <w:rsid w:val="00E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5B80"/>
  <w15:chartTrackingRefBased/>
  <w15:docId w15:val="{2514C3D3-3F01-44C4-A375-16F21E1C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0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4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3AA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43A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3D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3D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3D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C"/>
  </w:style>
  <w:style w:type="paragraph" w:styleId="Footer">
    <w:name w:val="footer"/>
    <w:basedOn w:val="Normal"/>
    <w:link w:val="FooterChar"/>
    <w:uiPriority w:val="99"/>
    <w:unhideWhenUsed/>
    <w:rsid w:val="00B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nsurance.com/slc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insurance.com/slc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F790-1F22-4A1D-9925-E50DD1EF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Nationwide Insurance-Pet Insurance</vt:lpstr>
      <vt:lpstr>    My Pet Protection with wellness plan or My Pet Protection plan</vt:lpstr>
      <vt:lpstr>    Here’s how My Pet Protection helped Nationwide pet parents</vt:lpstr>
      <vt:lpstr>        Diagnosis and Treatment</vt:lpstr>
      <vt:lpstr>    Sign up</vt:lpstr>
      <vt:lpstr>    My Pet Protection plan includes</vt:lpstr>
      <vt:lpstr>    My Pet Protection with Wellness plan includes</vt:lpstr>
      <vt:lpstr>    Pre-existing conditions </vt:lpstr>
      <vt:lpstr>    Enrollment</vt:lpstr>
      <vt:lpstr>    Vet Helpline</vt:lpstr>
      <vt:lpstr>    Reimbursement</vt:lpstr>
      <vt:lpstr>    Claims</vt:lpstr>
    </vt:vector>
  </TitlesOfParts>
  <Company>SLCC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Egbert</dc:creator>
  <cp:keywords/>
  <dc:description/>
  <cp:lastModifiedBy>Kristi Egbert</cp:lastModifiedBy>
  <cp:revision>2</cp:revision>
  <dcterms:created xsi:type="dcterms:W3CDTF">2019-05-13T22:50:00Z</dcterms:created>
  <dcterms:modified xsi:type="dcterms:W3CDTF">2019-05-13T23:17:00Z</dcterms:modified>
</cp:coreProperties>
</file>