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CC6A4" w14:textId="1C679EF3" w:rsidR="007B6334" w:rsidRPr="00585927" w:rsidRDefault="007B6334" w:rsidP="007B6334">
      <w:pPr>
        <w:rPr>
          <w:b/>
          <w:bCs/>
          <w:sz w:val="24"/>
          <w:szCs w:val="24"/>
        </w:rPr>
      </w:pPr>
      <w:r w:rsidRPr="00585927">
        <w:rPr>
          <w:b/>
          <w:bCs/>
          <w:sz w:val="24"/>
          <w:szCs w:val="24"/>
        </w:rPr>
        <w:t>Health Insurance Advisory Committee</w:t>
      </w:r>
    </w:p>
    <w:p w14:paraId="4E498E18" w14:textId="77777777" w:rsidR="00585927" w:rsidRPr="00585927" w:rsidRDefault="00585927" w:rsidP="007B6334">
      <w:pPr>
        <w:rPr>
          <w:b/>
          <w:bCs/>
        </w:rPr>
      </w:pPr>
    </w:p>
    <w:p w14:paraId="179D56ED" w14:textId="654FE56D" w:rsidR="007B6334" w:rsidRDefault="007B6334" w:rsidP="007B6334">
      <w:pPr>
        <w:pStyle w:val="NoSpacing"/>
      </w:pPr>
      <w:r>
        <w:t>The Health Insurance Advisory Committee is appointed by the Assistant Vice President</w:t>
      </w:r>
      <w:r w:rsidR="00BA36A9">
        <w:t>,</w:t>
      </w:r>
      <w:r>
        <w:t xml:space="preserve"> </w:t>
      </w:r>
      <w:r w:rsidR="00BA36A9">
        <w:t>People &amp; Workplace Culture</w:t>
      </w:r>
      <w:r>
        <w:t xml:space="preserve"> and is comprised of two individuals representing each group and positions as indicated:</w:t>
      </w:r>
    </w:p>
    <w:p w14:paraId="0A1C714E" w14:textId="77777777" w:rsidR="007B6334" w:rsidRDefault="007B6334" w:rsidP="007B6334">
      <w:pPr>
        <w:pStyle w:val="NoSpacing"/>
      </w:pPr>
    </w:p>
    <w:p w14:paraId="00338173" w14:textId="77777777" w:rsidR="007B6334" w:rsidRPr="007B6334" w:rsidRDefault="007B6334" w:rsidP="007B6334">
      <w:pPr>
        <w:pStyle w:val="NoSpacing"/>
        <w:rPr>
          <w:u w:val="single"/>
        </w:rPr>
      </w:pPr>
      <w:r w:rsidRPr="007B6334">
        <w:rPr>
          <w:u w:val="single"/>
        </w:rPr>
        <w:t>Chair – SLCC Director of Employee Benefits and HRIS</w:t>
      </w:r>
    </w:p>
    <w:p w14:paraId="52F9D086" w14:textId="46187F19" w:rsidR="007B6334" w:rsidRDefault="005E43BD" w:rsidP="007B6334">
      <w:pPr>
        <w:pStyle w:val="NoSpacing"/>
      </w:pPr>
      <w:r>
        <w:t>Patti Williams</w:t>
      </w:r>
    </w:p>
    <w:p w14:paraId="54C183EA" w14:textId="77777777" w:rsidR="007B6334" w:rsidRDefault="007B6334" w:rsidP="007B6334">
      <w:pPr>
        <w:pStyle w:val="NoSpacing"/>
      </w:pPr>
    </w:p>
    <w:p w14:paraId="1EEE8B11" w14:textId="60CC3090" w:rsidR="007B6334" w:rsidRPr="007B6334" w:rsidRDefault="005E43BD" w:rsidP="007B6334">
      <w:pPr>
        <w:pStyle w:val="NoSpacing"/>
        <w:rPr>
          <w:u w:val="single"/>
        </w:rPr>
      </w:pPr>
      <w:r>
        <w:rPr>
          <w:u w:val="single"/>
        </w:rPr>
        <w:t xml:space="preserve">Interim, </w:t>
      </w:r>
      <w:r w:rsidR="00237B81">
        <w:rPr>
          <w:u w:val="single"/>
        </w:rPr>
        <w:t>AVP of People &amp; Workplace Culture</w:t>
      </w:r>
    </w:p>
    <w:p w14:paraId="4059C399" w14:textId="311C58BC" w:rsidR="007B6334" w:rsidRDefault="005E43BD" w:rsidP="007B6334">
      <w:pPr>
        <w:pStyle w:val="NoSpacing"/>
      </w:pPr>
      <w:r>
        <w:t>Lisa Fowler</w:t>
      </w:r>
      <w:r w:rsidR="007B6334">
        <w:t xml:space="preserve"> (non-voting)</w:t>
      </w:r>
    </w:p>
    <w:p w14:paraId="4EB195CE" w14:textId="77777777" w:rsidR="007B6334" w:rsidRDefault="007B6334" w:rsidP="007B6334">
      <w:pPr>
        <w:pStyle w:val="NoSpacing"/>
        <w:rPr>
          <w:u w:val="single"/>
        </w:rPr>
      </w:pPr>
    </w:p>
    <w:p w14:paraId="0DCCD5C8" w14:textId="77777777" w:rsidR="007B6334" w:rsidRPr="007B6334" w:rsidRDefault="007B6334" w:rsidP="007B6334">
      <w:pPr>
        <w:pStyle w:val="NoSpacing"/>
        <w:rPr>
          <w:u w:val="single"/>
        </w:rPr>
      </w:pPr>
      <w:r w:rsidRPr="007B6334">
        <w:rPr>
          <w:u w:val="single"/>
        </w:rPr>
        <w:t>Budget Office</w:t>
      </w:r>
    </w:p>
    <w:p w14:paraId="06321A40" w14:textId="77777777" w:rsidR="007B6334" w:rsidRDefault="007B6334" w:rsidP="007B6334">
      <w:pPr>
        <w:pStyle w:val="NoSpacing"/>
      </w:pPr>
      <w:r>
        <w:t>Darren Marshall (non-voting)</w:t>
      </w:r>
    </w:p>
    <w:p w14:paraId="4B25AC64" w14:textId="77777777" w:rsidR="007B6334" w:rsidRDefault="007B6334" w:rsidP="007B6334">
      <w:pPr>
        <w:pStyle w:val="NoSpacing"/>
        <w:rPr>
          <w:u w:val="single"/>
        </w:rPr>
      </w:pPr>
    </w:p>
    <w:p w14:paraId="7F53596F" w14:textId="77777777" w:rsidR="007B6334" w:rsidRDefault="004978E0" w:rsidP="007B6334">
      <w:pPr>
        <w:pStyle w:val="NoSpacing"/>
        <w:rPr>
          <w:u w:val="single"/>
        </w:rPr>
      </w:pPr>
      <w:r>
        <w:rPr>
          <w:u w:val="single"/>
        </w:rPr>
        <w:t>Administrators</w:t>
      </w:r>
    </w:p>
    <w:p w14:paraId="685DB1FA" w14:textId="2784F479" w:rsidR="007B6334" w:rsidRDefault="0043075A" w:rsidP="007B6334">
      <w:pPr>
        <w:pStyle w:val="NoSpacing"/>
      </w:pPr>
      <w:r>
        <w:t>Jillana Ahloe</w:t>
      </w:r>
    </w:p>
    <w:p w14:paraId="32A38712" w14:textId="586C83FA" w:rsidR="005E43BD" w:rsidRDefault="005E43BD" w:rsidP="007B6334">
      <w:pPr>
        <w:pStyle w:val="NoSpacing"/>
      </w:pPr>
      <w:r>
        <w:t>vacant</w:t>
      </w:r>
    </w:p>
    <w:p w14:paraId="314ED1F4" w14:textId="77777777" w:rsidR="00237B81" w:rsidRDefault="00237B81" w:rsidP="007B6334">
      <w:pPr>
        <w:pStyle w:val="NoSpacing"/>
        <w:rPr>
          <w:u w:val="single"/>
        </w:rPr>
      </w:pPr>
    </w:p>
    <w:p w14:paraId="6D81B57C" w14:textId="77777777" w:rsidR="007B6334" w:rsidRPr="007B6334" w:rsidRDefault="007B6334" w:rsidP="007B6334">
      <w:pPr>
        <w:pStyle w:val="NoSpacing"/>
        <w:rPr>
          <w:u w:val="single"/>
        </w:rPr>
      </w:pPr>
      <w:r w:rsidRPr="007B6334">
        <w:rPr>
          <w:u w:val="single"/>
        </w:rPr>
        <w:t>Faculty</w:t>
      </w:r>
    </w:p>
    <w:p w14:paraId="241C44F1" w14:textId="77777777" w:rsidR="007B6334" w:rsidRDefault="007B6334" w:rsidP="007B6334">
      <w:pPr>
        <w:pStyle w:val="NoSpacing"/>
      </w:pPr>
      <w:r>
        <w:t>Celeste Skinner</w:t>
      </w:r>
    </w:p>
    <w:p w14:paraId="33F7F862" w14:textId="46679896" w:rsidR="007B6334" w:rsidRPr="00237B81" w:rsidRDefault="0043075A" w:rsidP="007B6334">
      <w:pPr>
        <w:pStyle w:val="NoSpacing"/>
      </w:pPr>
      <w:r w:rsidRPr="00237B81">
        <w:t>Maria Skelton</w:t>
      </w:r>
    </w:p>
    <w:p w14:paraId="0F558358" w14:textId="77777777" w:rsidR="0043075A" w:rsidRDefault="0043075A" w:rsidP="007B6334">
      <w:pPr>
        <w:pStyle w:val="NoSpacing"/>
        <w:rPr>
          <w:u w:val="single"/>
        </w:rPr>
      </w:pPr>
    </w:p>
    <w:p w14:paraId="4B008C29" w14:textId="77777777" w:rsidR="007B6334" w:rsidRPr="007B6334" w:rsidRDefault="007B6334" w:rsidP="007B6334">
      <w:pPr>
        <w:pStyle w:val="NoSpacing"/>
        <w:rPr>
          <w:u w:val="single"/>
        </w:rPr>
      </w:pPr>
      <w:r w:rsidRPr="007B6334">
        <w:rPr>
          <w:u w:val="single"/>
        </w:rPr>
        <w:t>Staff</w:t>
      </w:r>
    </w:p>
    <w:p w14:paraId="02B542A7" w14:textId="6A3B59EE" w:rsidR="007B6334" w:rsidRDefault="007B6334" w:rsidP="007B6334">
      <w:pPr>
        <w:pStyle w:val="NoSpacing"/>
      </w:pPr>
      <w:r>
        <w:t>James Hale</w:t>
      </w:r>
    </w:p>
    <w:p w14:paraId="5CA703B7" w14:textId="52B4AD14" w:rsidR="00237B81" w:rsidRDefault="00237B81" w:rsidP="007B6334">
      <w:pPr>
        <w:pStyle w:val="NoSpacing"/>
      </w:pPr>
      <w:r>
        <w:t>Vacant</w:t>
      </w:r>
    </w:p>
    <w:p w14:paraId="7ECAB14B" w14:textId="77777777" w:rsidR="004978E0" w:rsidRDefault="004978E0" w:rsidP="007B6334">
      <w:pPr>
        <w:pStyle w:val="NoSpacing"/>
      </w:pPr>
    </w:p>
    <w:p w14:paraId="41008608" w14:textId="77777777" w:rsidR="004978E0" w:rsidRPr="007B6334" w:rsidRDefault="004978E0" w:rsidP="004978E0">
      <w:pPr>
        <w:pStyle w:val="NoSpacing"/>
        <w:rPr>
          <w:u w:val="single"/>
        </w:rPr>
      </w:pPr>
      <w:r w:rsidRPr="007B6334">
        <w:rPr>
          <w:u w:val="single"/>
        </w:rPr>
        <w:t>Human Resources Staff</w:t>
      </w:r>
    </w:p>
    <w:p w14:paraId="4C22AE28" w14:textId="20D976C3" w:rsidR="004978E0" w:rsidRDefault="005E43BD" w:rsidP="004978E0">
      <w:pPr>
        <w:pStyle w:val="NoSpacing"/>
      </w:pPr>
      <w:r>
        <w:t>Kimberly Howard</w:t>
      </w:r>
      <w:r w:rsidR="004978E0">
        <w:t xml:space="preserve"> (non-voting)</w:t>
      </w:r>
    </w:p>
    <w:p w14:paraId="698018C8" w14:textId="4945D794" w:rsidR="004978E0" w:rsidRDefault="005E43BD" w:rsidP="004978E0">
      <w:pPr>
        <w:pStyle w:val="NoSpacing"/>
      </w:pPr>
      <w:r>
        <w:t>Teresa Martin</w:t>
      </w:r>
      <w:r w:rsidR="004978E0">
        <w:t xml:space="preserve"> (non-voting)</w:t>
      </w:r>
    </w:p>
    <w:p w14:paraId="7243B234" w14:textId="77777777" w:rsidR="007B6334" w:rsidRDefault="007B6334" w:rsidP="007B6334">
      <w:pPr>
        <w:pStyle w:val="NoSpacing"/>
      </w:pPr>
    </w:p>
    <w:p w14:paraId="2A187744" w14:textId="77777777" w:rsidR="007B6334" w:rsidRPr="007B6334" w:rsidRDefault="007B6334" w:rsidP="007B6334">
      <w:pPr>
        <w:pStyle w:val="NoSpacing"/>
        <w:rPr>
          <w:u w:val="single"/>
        </w:rPr>
      </w:pPr>
      <w:r w:rsidRPr="007B6334">
        <w:rPr>
          <w:u w:val="single"/>
        </w:rPr>
        <w:t xml:space="preserve">Wellness </w:t>
      </w:r>
    </w:p>
    <w:p w14:paraId="07A447A5" w14:textId="77777777" w:rsidR="007B6334" w:rsidRDefault="007B6334" w:rsidP="007B6334">
      <w:pPr>
        <w:pStyle w:val="NoSpacing"/>
      </w:pPr>
      <w:r>
        <w:t>Preston Lindhardt</w:t>
      </w:r>
    </w:p>
    <w:p w14:paraId="445D338C" w14:textId="77777777" w:rsidR="007B6334" w:rsidRDefault="007B6334" w:rsidP="007B6334">
      <w:pPr>
        <w:pStyle w:val="NoSpacing"/>
      </w:pPr>
    </w:p>
    <w:p w14:paraId="468F5AF3" w14:textId="77777777" w:rsidR="007B6334" w:rsidRDefault="007B6334" w:rsidP="007B6334">
      <w:pPr>
        <w:pStyle w:val="NoSpacing"/>
      </w:pPr>
    </w:p>
    <w:p w14:paraId="04A0F4FF" w14:textId="459BF4CB" w:rsidR="00A36860" w:rsidRDefault="007B6334" w:rsidP="007B6334">
      <w:pPr>
        <w:pStyle w:val="NoSpacing"/>
      </w:pPr>
      <w:r>
        <w:t xml:space="preserve">The Committee will meet to advise the </w:t>
      </w:r>
      <w:r w:rsidR="005E43BD">
        <w:t>a</w:t>
      </w:r>
      <w:r>
        <w:t xml:space="preserve">dministration on medical and dental programs. The Committee is not involved with policy development, or with the administration of existing programs. It will meet on an “as needed” basis to review issues requested by the College Benefits </w:t>
      </w:r>
      <w:r w:rsidR="0043075A">
        <w:t>Director</w:t>
      </w:r>
      <w:r>
        <w:t>.</w:t>
      </w:r>
    </w:p>
    <w:p w14:paraId="2DE39083" w14:textId="77777777" w:rsidR="007B6334" w:rsidRDefault="007B6334" w:rsidP="007B6334">
      <w:pPr>
        <w:pStyle w:val="NoSpacing"/>
      </w:pPr>
    </w:p>
    <w:p w14:paraId="0E2BBC12" w14:textId="77777777" w:rsidR="007B6334" w:rsidRDefault="007B6334" w:rsidP="007B6334">
      <w:pPr>
        <w:pStyle w:val="NoSpacing"/>
      </w:pPr>
    </w:p>
    <w:p w14:paraId="3EDAC725" w14:textId="7450169B" w:rsidR="007B6334" w:rsidRDefault="007B6334" w:rsidP="007B6334">
      <w:pPr>
        <w:pStyle w:val="NoSpacing"/>
      </w:pPr>
      <w:r>
        <w:t xml:space="preserve">Updated: </w:t>
      </w:r>
      <w:r w:rsidR="005E43BD">
        <w:t>December 22</w:t>
      </w:r>
      <w:r w:rsidR="00237B81">
        <w:t>, 2021</w:t>
      </w:r>
    </w:p>
    <w:sectPr w:rsidR="007B6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34"/>
    <w:rsid w:val="001D0F96"/>
    <w:rsid w:val="00237B81"/>
    <w:rsid w:val="0043075A"/>
    <w:rsid w:val="004978E0"/>
    <w:rsid w:val="00585927"/>
    <w:rsid w:val="005E43BD"/>
    <w:rsid w:val="007B6334"/>
    <w:rsid w:val="00995A51"/>
    <w:rsid w:val="00A36860"/>
    <w:rsid w:val="00BA36A9"/>
    <w:rsid w:val="00DD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EB2F"/>
  <w15:chartTrackingRefBased/>
  <w15:docId w15:val="{E4715325-D24F-4E04-BACA-5D4ADAC9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Egbert</dc:creator>
  <cp:keywords/>
  <dc:description/>
  <cp:lastModifiedBy>Teresa Martin</cp:lastModifiedBy>
  <cp:revision>3</cp:revision>
  <cp:lastPrinted>2021-12-22T17:22:00Z</cp:lastPrinted>
  <dcterms:created xsi:type="dcterms:W3CDTF">2021-12-22T17:22:00Z</dcterms:created>
  <dcterms:modified xsi:type="dcterms:W3CDTF">2021-12-22T17:23:00Z</dcterms:modified>
</cp:coreProperties>
</file>